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85142" w:rsidRDefault="00504B24">
      <w:pPr>
        <w:pStyle w:val="Nadpis2"/>
      </w:pPr>
      <w:bookmarkStart w:id="0" w:name="_1v5bhg541nl1" w:colFirst="0" w:colLast="0"/>
      <w:bookmarkEnd w:id="0"/>
      <w:r>
        <w:t>#UKAŽKOULE! vyzývají handicapovaní hráči boccii z Havířova</w:t>
      </w:r>
    </w:p>
    <w:p w14:paraId="00000002" w14:textId="77777777" w:rsidR="00F85142" w:rsidRDefault="00504B24">
      <w:pPr>
        <w:rPr>
          <w:b/>
        </w:rPr>
      </w:pPr>
      <w:r>
        <w:rPr>
          <w:b/>
        </w:rPr>
        <w:t>Získat finanční prostředky na to, aby mohli vůbec bocciu hrát. Přitáhnout více pozornosti k tomuto netradičnímu sportu – boccie [boče]. A upozornit na fakt, že sportovat a být úspěšní mohou i lidé s nejtěžšími formami postižení. To jsou hlavní cíle právě s</w:t>
      </w:r>
      <w:r>
        <w:rPr>
          <w:b/>
        </w:rPr>
        <w:t>tartující kampaně #UKAŽKOULE! Dobročinná výzva oficiálně začala v neděli 18. října a poběží do poloviny listopadu.</w:t>
      </w:r>
    </w:p>
    <w:p w14:paraId="00000003" w14:textId="77777777" w:rsidR="00F85142" w:rsidRDefault="00F85142">
      <w:pPr>
        <w:rPr>
          <w:b/>
        </w:rPr>
      </w:pPr>
    </w:p>
    <w:p w14:paraId="00000004" w14:textId="77777777" w:rsidR="00F85142" w:rsidRDefault="00504B24">
      <w:r>
        <w:t>Jirka Marsín byl normální zdravý kluk. Hrál hokejovou extraligu za třinecké dorostence. Ale jen do chvíle, než nezvládl vyjížďku autem. Z ha</w:t>
      </w:r>
      <w:r>
        <w:t xml:space="preserve">várie vyvázl živý, ale na vozíku. Takových, často velmi krutých příběhů znají v havířovském Handicap Sport Clubu (HSC) řadu a rozhodli se jít s nimi na světlo světa. Hlavními tvářemi kampaně jsou již zmiňovaný </w:t>
      </w:r>
      <w:hyperlink r:id="rId4">
        <w:r>
          <w:rPr>
            <w:color w:val="1155CC"/>
            <w:u w:val="single"/>
          </w:rPr>
          <w:t>Jiří Marsín</w:t>
        </w:r>
      </w:hyperlink>
      <w:r>
        <w:t xml:space="preserve">, dále </w:t>
      </w:r>
      <w:hyperlink r:id="rId5">
        <w:r>
          <w:rPr>
            <w:color w:val="1155CC"/>
            <w:u w:val="single"/>
          </w:rPr>
          <w:t>Barbora Skopalová</w:t>
        </w:r>
      </w:hyperlink>
      <w:r>
        <w:t xml:space="preserve"> a </w:t>
      </w:r>
      <w:hyperlink r:id="rId6">
        <w:r>
          <w:rPr>
            <w:color w:val="1155CC"/>
            <w:u w:val="single"/>
          </w:rPr>
          <w:t>Václav Herzinger.</w:t>
        </w:r>
      </w:hyperlink>
      <w:r>
        <w:t xml:space="preserve">  Nemluví jen za sebe, reprezentují i své spoluhráče z klubu s podobnými osudy. Společné mají to, že ni</w:t>
      </w:r>
      <w:r>
        <w:t>kdo z nich se v životě nevzdal, naopak všichni “ukázali koule” a aktivně se věnují sportu. Jmenuje se boccia.</w:t>
      </w:r>
    </w:p>
    <w:p w14:paraId="00000005" w14:textId="77777777" w:rsidR="00F85142" w:rsidRDefault="00F85142"/>
    <w:p w14:paraId="00000006" w14:textId="77777777" w:rsidR="00F85142" w:rsidRDefault="00504B24">
      <w:r>
        <w:t>“</w:t>
      </w:r>
      <w:r>
        <w:rPr>
          <w:i/>
        </w:rPr>
        <w:t>Je to sport podobný francouzskému pétanquu. Určený je lidem s těžkým tělesným postižením. Hráči ve hře používají koule dvojí barvy – červené a m</w:t>
      </w:r>
      <w:r>
        <w:rPr>
          <w:i/>
        </w:rPr>
        <w:t>odré, které spouštějí ze speciální rampy. Klíčová je přesnost i razance,</w:t>
      </w:r>
      <w:r>
        <w:t>” přibližuje bocciu Kateřina Šajnarová, šéfka klubu, který stojí za iniciativou #UKAŽKOULE! Paralympijské disciplíně se v HSC věnují tři desítky sportovců z celé Moravy.</w:t>
      </w:r>
    </w:p>
    <w:p w14:paraId="00000007" w14:textId="77777777" w:rsidR="00F85142" w:rsidRDefault="00504B24">
      <w:pPr>
        <w:pStyle w:val="Nadpis3"/>
      </w:pPr>
      <w:bookmarkStart w:id="1" w:name="_y0jygycxsc2l" w:colFirst="0" w:colLast="0"/>
      <w:bookmarkEnd w:id="1"/>
      <w:r>
        <w:t>Kampaň: peníze</w:t>
      </w:r>
      <w:r>
        <w:t xml:space="preserve"> pro sportovce s handicapem, informace, spolupráce</w:t>
      </w:r>
    </w:p>
    <w:p w14:paraId="00000008" w14:textId="77777777" w:rsidR="00F85142" w:rsidRDefault="00504B24">
      <w:r>
        <w:t xml:space="preserve">Kampaň #UKAŽKOULE! odkazuje na herní náčiní (míče neboli koule), kterým sportovci s handicapem hrají. Ale především na fakt, že překonat vrozené postižení nebo vážný úraz a přistupovat k životu s omezením </w:t>
      </w:r>
      <w:r>
        <w:t xml:space="preserve">aktivně, je obrovská výzva. A právě tito hráči s handicapem prostřednictvím </w:t>
      </w:r>
      <w:hyperlink r:id="rId7">
        <w:r>
          <w:rPr>
            <w:color w:val="1155CC"/>
            <w:u w:val="single"/>
          </w:rPr>
          <w:t>informační a fundraisingové kampaně</w:t>
        </w:r>
      </w:hyperlink>
      <w:r>
        <w:t xml:space="preserve"> vyzývají ostatní lidi k tomu, aby taky “ukázali koule” tím, že pošlou finanční prostředky boccistům, ab</w:t>
      </w:r>
      <w:r>
        <w:t>y se ti svému milovanému sportu mohli naplno věnovat. Vybavení není levné. Třeba zmiňovaná rampa přijde na víc než 20 tisíc.</w:t>
      </w:r>
      <w:r>
        <w:br/>
      </w:r>
      <w:r>
        <w:br/>
        <w:t>“</w:t>
      </w:r>
      <w:r>
        <w:rPr>
          <w:i/>
        </w:rPr>
        <w:t>Nejde nám o to, abychom vzbuzovali soucit. Naopak chceme ukázat odhodlání, se kterým naši sportovci žijí a trénují. Představit bo</w:t>
      </w:r>
      <w:r>
        <w:rPr>
          <w:i/>
        </w:rPr>
        <w:t>cciu a ukázat, že jsou v ní naši svěřenci schopni něco dokázat. K tomu všemu potřebujeme samozřejmě nemalé finance a rozhodli jsme se i v této nelehké době obráti na lidi s prosbou o pomoc,</w:t>
      </w:r>
      <w:r>
        <w:t>” zdůrazňuje Kateřina Šajnarová.</w:t>
      </w:r>
    </w:p>
    <w:p w14:paraId="00000009" w14:textId="77777777" w:rsidR="00F85142" w:rsidRDefault="00F85142"/>
    <w:p w14:paraId="0000000A" w14:textId="77777777" w:rsidR="00F85142" w:rsidRDefault="00504B24">
      <w:pPr>
        <w:pStyle w:val="Nadpis3"/>
      </w:pPr>
      <w:bookmarkStart w:id="2" w:name="_90ghivvbpa2v" w:colFirst="0" w:colLast="0"/>
      <w:bookmarkEnd w:id="2"/>
      <w:r>
        <w:t>Jakými způsoby a kolik peněz přis</w:t>
      </w:r>
      <w:r>
        <w:t>pět</w:t>
      </w:r>
    </w:p>
    <w:p w14:paraId="0000000B" w14:textId="77777777" w:rsidR="00F85142" w:rsidRDefault="00504B24">
      <w:r>
        <w:t xml:space="preserve">Organizátoři nabízejí dárcům několik možností, jak boccisty finančně podpořit. Buď lzde přispět libovolnou částku přes dárcovskou aplikaci přímo na stránkách </w:t>
      </w:r>
      <w:hyperlink r:id="rId8">
        <w:r>
          <w:rPr>
            <w:color w:val="1155CC"/>
            <w:u w:val="single"/>
          </w:rPr>
          <w:t>www.ukaz-koule.cz</w:t>
        </w:r>
      </w:hyperlink>
      <w:r>
        <w:t xml:space="preserve"> Finanční prostředky lze také pos</w:t>
      </w:r>
      <w:r>
        <w:t xml:space="preserve">ílat přímo na účet veřejné sbírky 2701190379/2010. Fungují také oblíbené DMS a to ve formátu DMS UKAZKOULE 30 nebo DMS UKAZKOULE 90, přičemž boccisté obdrží 29 Kč nebo 89 Kč. Pokud chce dárce za své peníze i nějakou odměnu, může si ji vybrat na portále </w:t>
      </w:r>
      <w:hyperlink r:id="rId9">
        <w:r>
          <w:rPr>
            <w:color w:val="1155CC"/>
            <w:u w:val="single"/>
          </w:rPr>
          <w:t>Hithit.cz</w:t>
        </w:r>
      </w:hyperlink>
      <w:r>
        <w:t xml:space="preserve">. “Chceme, aby když už se někdo rozhodne zaslat nám finance, tak aby to mohl udělat pro něj co nejpříjemnějším způsobem, proto </w:t>
      </w:r>
      <w:r>
        <w:lastRenderedPageBreak/>
        <w:t>nabízíme vícero variant,” shrnuje Šajnarová. Všechny mo</w:t>
      </w:r>
      <w:r>
        <w:t xml:space="preserve">žnosti jsou navíc přehledně popsány a vysvětleny na webu kampaně. </w:t>
      </w:r>
    </w:p>
    <w:p w14:paraId="0000000C" w14:textId="77777777" w:rsidR="00F85142" w:rsidRDefault="00F85142"/>
    <w:p w14:paraId="0000000D" w14:textId="77777777" w:rsidR="00F85142" w:rsidRDefault="00504B24">
      <w:r>
        <w:t>Boccisté mají silné spojence mezi zdravými sportovci, kteří se rozhodli s úspěchem akce pomoci. Ke kampani HSC připojují sportovní kluby, jako jsou ostravský Baník, extraligové volejbalist</w:t>
      </w:r>
      <w:r>
        <w:t>ky ze stejného města, hokejisté AZ Havířov a Oceláři Třinec. Své jméno s výzvou spojují ale také jednotlivci - český reprezentant v atletice Pavel Maslák nebo profesionální triatlet Petr Vabroušek.</w:t>
      </w:r>
    </w:p>
    <w:p w14:paraId="0000000E" w14:textId="77777777" w:rsidR="00F85142" w:rsidRDefault="00F85142"/>
    <w:p w14:paraId="0000000F" w14:textId="77777777" w:rsidR="00F85142" w:rsidRDefault="00504B24">
      <w:r>
        <w:t>“</w:t>
      </w:r>
      <w:r>
        <w:rPr>
          <w:i/>
        </w:rPr>
        <w:t>Nechceme zůstat jen ve světě sportu. Aktivní podporu mám</w:t>
      </w:r>
      <w:r>
        <w:rPr>
          <w:i/>
        </w:rPr>
        <w:t>e a budeme mít třeba od hudební skupiny Mirai, rádia Orion a České Televize. Ti všichni nám pomohou vybrat co největší množství peněz, abychom pro naše sportovce mohli vytvořit adekvátní podmínky,</w:t>
      </w:r>
      <w:r>
        <w:t>” uzavírá Šajnarová.</w:t>
      </w:r>
    </w:p>
    <w:p w14:paraId="00000010" w14:textId="77777777" w:rsidR="00F85142" w:rsidRDefault="00F85142"/>
    <w:p w14:paraId="00000011" w14:textId="77777777" w:rsidR="00F85142" w:rsidRDefault="00F85142">
      <w:pPr>
        <w:pBdr>
          <w:top w:val="nil"/>
          <w:left w:val="nil"/>
          <w:bottom w:val="nil"/>
          <w:right w:val="nil"/>
          <w:between w:val="nil"/>
        </w:pBdr>
      </w:pPr>
    </w:p>
    <w:p w14:paraId="00000012" w14:textId="77777777" w:rsidR="00F85142" w:rsidRDefault="00504B24">
      <w:pPr>
        <w:pBdr>
          <w:top w:val="nil"/>
          <w:left w:val="nil"/>
          <w:bottom w:val="nil"/>
          <w:right w:val="nil"/>
          <w:between w:val="nil"/>
        </w:pBdr>
      </w:pPr>
      <w:r>
        <w:t>Kampaň #UKAŽKOULE! je veřejnou sbírko</w:t>
      </w:r>
      <w:r>
        <w:t xml:space="preserve">u, kterou organizuje </w:t>
      </w:r>
      <w:hyperlink r:id="rId10">
        <w:r>
          <w:rPr>
            <w:color w:val="1155CC"/>
            <w:u w:val="single"/>
          </w:rPr>
          <w:t>Handicap Sport Club Havířov</w:t>
        </w:r>
      </w:hyperlink>
      <w:r>
        <w:t>. Klub nabízí sportovní vyžití pro sportovce s postižením a je největším a nejúspěšnějším sportovní klubem v České republice zaměřeným na bocciu. Stará se o tři desítky</w:t>
      </w:r>
      <w:r>
        <w:t xml:space="preserve"> sportovců z celé Moravy s vrozeným těžkým handicapem nebo po vážném úrazu. V jeho dresu hraje 6 českých reprezentantů, jsou mezi nimi i účastníci paralympijských her.</w:t>
      </w:r>
    </w:p>
    <w:p w14:paraId="00000013" w14:textId="77777777" w:rsidR="00F85142" w:rsidRDefault="00504B24">
      <w:pPr>
        <w:pStyle w:val="Nadpis3"/>
      </w:pPr>
      <w:bookmarkStart w:id="3" w:name="_qha1qio5scoh" w:colFirst="0" w:colLast="0"/>
      <w:bookmarkEnd w:id="3"/>
      <w:r>
        <w:t>Kontakt pro média:</w:t>
      </w:r>
    </w:p>
    <w:p w14:paraId="00000014" w14:textId="77777777" w:rsidR="00F85142" w:rsidRDefault="00504B24">
      <w:pPr>
        <w:pBdr>
          <w:top w:val="nil"/>
          <w:left w:val="nil"/>
          <w:bottom w:val="nil"/>
          <w:right w:val="nil"/>
          <w:between w:val="nil"/>
        </w:pBdr>
      </w:pPr>
      <w:r>
        <w:t>Mgr. Martin Kučera</w:t>
      </w:r>
    </w:p>
    <w:p w14:paraId="00000015" w14:textId="77777777" w:rsidR="00F85142" w:rsidRDefault="00504B24">
      <w:pPr>
        <w:pBdr>
          <w:top w:val="nil"/>
          <w:left w:val="nil"/>
          <w:bottom w:val="nil"/>
          <w:right w:val="nil"/>
          <w:between w:val="nil"/>
        </w:pBdr>
      </w:pPr>
      <w:r>
        <w:t xml:space="preserve">E: </w:t>
      </w:r>
      <w:hyperlink r:id="rId11">
        <w:r>
          <w:rPr>
            <w:color w:val="1155CC"/>
            <w:u w:val="single"/>
          </w:rPr>
          <w:t>45martin.kucera@gmail.com</w:t>
        </w:r>
      </w:hyperlink>
    </w:p>
    <w:p w14:paraId="00000016" w14:textId="77777777" w:rsidR="00F85142" w:rsidRDefault="00504B24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t>T: 778 527 033</w:t>
      </w:r>
      <w:r>
        <w:rPr>
          <w:color w:val="FF0000"/>
        </w:rPr>
        <w:br/>
      </w:r>
      <w:r>
        <w:t xml:space="preserve">FB: </w:t>
      </w:r>
      <w:hyperlink r:id="rId12">
        <w:r>
          <w:rPr>
            <w:color w:val="1155CC"/>
            <w:u w:val="single"/>
          </w:rPr>
          <w:t>www.facebook.com/HSCHavirov</w:t>
        </w:r>
      </w:hyperlink>
      <w:r>
        <w:br/>
        <w:t xml:space="preserve">IG: </w:t>
      </w:r>
      <w:hyperlink r:id="rId13">
        <w:r>
          <w:rPr>
            <w:color w:val="1155CC"/>
            <w:u w:val="single"/>
          </w:rPr>
          <w:t>www.instagram.com/hschavirov</w:t>
        </w:r>
      </w:hyperlink>
    </w:p>
    <w:p w14:paraId="00000017" w14:textId="77777777" w:rsidR="00F85142" w:rsidRDefault="00504B24">
      <w:pPr>
        <w:pBdr>
          <w:top w:val="nil"/>
          <w:left w:val="nil"/>
          <w:bottom w:val="nil"/>
          <w:right w:val="nil"/>
          <w:between w:val="nil"/>
        </w:pBdr>
      </w:pPr>
      <w:r>
        <w:t xml:space="preserve">web: </w:t>
      </w:r>
      <w:hyperlink r:id="rId14">
        <w:r>
          <w:rPr>
            <w:color w:val="1155CC"/>
            <w:u w:val="single"/>
          </w:rPr>
          <w:t>ukaz-koule.cz</w:t>
        </w:r>
      </w:hyperlink>
    </w:p>
    <w:p w14:paraId="00000018" w14:textId="77777777" w:rsidR="00F85142" w:rsidRDefault="00504B24">
      <w:pPr>
        <w:pBdr>
          <w:top w:val="nil"/>
          <w:left w:val="nil"/>
          <w:bottom w:val="nil"/>
          <w:right w:val="nil"/>
          <w:between w:val="nil"/>
        </w:pBdr>
      </w:pPr>
      <w:r>
        <w:t xml:space="preserve">web: </w:t>
      </w:r>
      <w:hyperlink r:id="rId15">
        <w:r>
          <w:rPr>
            <w:color w:val="1155CC"/>
            <w:u w:val="single"/>
          </w:rPr>
          <w:t>http://hschavirov.cz</w:t>
        </w:r>
      </w:hyperlink>
    </w:p>
    <w:p w14:paraId="00000019" w14:textId="77777777" w:rsidR="00F85142" w:rsidRDefault="00F85142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F85142" w:rsidRDefault="00F85142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sectPr w:rsidR="00F8514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42"/>
    <w:rsid w:val="00504B24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3DD67B7-1842-5648-81C4-11DF1F0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az-koule.cz" TargetMode="External"/><Relationship Id="rId13" Type="http://schemas.openxmlformats.org/officeDocument/2006/relationships/hyperlink" Target="http://www.instagram.com/hschavir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az-koule.cz" TargetMode="External"/><Relationship Id="rId12" Type="http://schemas.openxmlformats.org/officeDocument/2006/relationships/hyperlink" Target="http://www.facebook.com/HSCHavirov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KBJKjxYRiwc" TargetMode="External"/><Relationship Id="rId11" Type="http://schemas.openxmlformats.org/officeDocument/2006/relationships/hyperlink" Target="mailto:45martin.kucera@gmail.com" TargetMode="External"/><Relationship Id="rId5" Type="http://schemas.openxmlformats.org/officeDocument/2006/relationships/hyperlink" Target="https://youtu.be/mQiZyJrR84U" TargetMode="External"/><Relationship Id="rId15" Type="http://schemas.openxmlformats.org/officeDocument/2006/relationships/hyperlink" Target="http://hschavirov.cz" TargetMode="External"/><Relationship Id="rId10" Type="http://schemas.openxmlformats.org/officeDocument/2006/relationships/hyperlink" Target="http://hschavirov.cz" TargetMode="External"/><Relationship Id="rId4" Type="http://schemas.openxmlformats.org/officeDocument/2006/relationships/hyperlink" Target="https://youtu.be/_FGu4ZbGE_Q" TargetMode="External"/><Relationship Id="rId9" Type="http://schemas.openxmlformats.org/officeDocument/2006/relationships/hyperlink" Target="https://www.hithit.com/cs/project/7484/ukazkoule" TargetMode="External"/><Relationship Id="rId14" Type="http://schemas.openxmlformats.org/officeDocument/2006/relationships/hyperlink" Target="https://ukaz-koul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Koneš</cp:lastModifiedBy>
  <cp:revision>2</cp:revision>
  <dcterms:created xsi:type="dcterms:W3CDTF">2020-10-20T19:54:00Z</dcterms:created>
  <dcterms:modified xsi:type="dcterms:W3CDTF">2020-10-20T19:54:00Z</dcterms:modified>
</cp:coreProperties>
</file>